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E9" w:rsidRDefault="005547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ОБРАЗОВАНИЯ, НАУКИ И МОЛОДЕЖНОЙ ПОЛИТИКИ КРАСНОДАРСКОГО КРАЯ</w:t>
      </w:r>
    </w:p>
    <w:p w:rsidR="00F661E9" w:rsidRDefault="00F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1E9" w:rsidRDefault="00554717">
      <w:pPr>
        <w:framePr w:hSpace="180" w:wrap="around" w:vAnchor="text" w:hAnchor="margin" w:y="2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F661E9" w:rsidRDefault="00554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«КРАСНОДАРСКИЙ ГУМАНИТАРНО-ТЕХНОЛОГИЧЕСКИЙ КОЛЛЕДЖ»</w:t>
      </w:r>
    </w:p>
    <w:p w:rsidR="00F661E9" w:rsidRDefault="00F661E9">
      <w:pPr>
        <w:spacing w:after="0" w:line="240" w:lineRule="auto"/>
        <w:ind w:left="-240" w:firstLine="2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highlight w:val="yellow"/>
          <w:lang w:eastAsia="ar-SA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61E9" w:rsidRDefault="00F661E9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17155894"/>
      <w:bookmarkStart w:id="1" w:name="_Toc31715555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  <w:bookmarkEnd w:id="0"/>
      <w:bookmarkEnd w:id="1"/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ПРОХОЖДЕНИЮ 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ПРЕДДИПЛОМНОЙ ПРАКТИКИ </w:t>
      </w:r>
    </w:p>
    <w:p w:rsidR="00F661E9" w:rsidRDefault="00F66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42.02.01 «Реклама»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 курс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Гуманитарный профиль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ОЧНОЙ ФОРМЫ ОБУЧЕНИЯ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bookmarkStart w:id="2" w:name="_Toc31715555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Краснодар, </w:t>
      </w:r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202_ г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9"/>
      </w:tblGrid>
      <w:tr w:rsidR="00F661E9">
        <w:tc>
          <w:tcPr>
            <w:tcW w:w="4997" w:type="dxa"/>
          </w:tcPr>
          <w:p w:rsidR="00F661E9" w:rsidRDefault="00554717">
            <w:pPr>
              <w:pStyle w:val="af3"/>
              <w:widowControl/>
            </w:pPr>
            <w:r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:rsidR="00F661E9" w:rsidRDefault="00554717">
            <w:pPr>
              <w:pStyle w:val="af3"/>
              <w:widowControl/>
            </w:pPr>
            <w:r>
              <w:rPr>
                <w:sz w:val="28"/>
                <w:szCs w:val="28"/>
                <w:lang w:eastAsia="ar-SA"/>
              </w:rPr>
              <w:t>Заместитель директора по НМР</w:t>
            </w:r>
          </w:p>
          <w:p w:rsidR="00F661E9" w:rsidRDefault="00554717">
            <w:pPr>
              <w:pStyle w:val="af3"/>
              <w:widowControl/>
            </w:pPr>
            <w:r>
              <w:rPr>
                <w:sz w:val="28"/>
                <w:szCs w:val="28"/>
                <w:lang w:eastAsia="ar-SA"/>
              </w:rPr>
              <w:t>ГАПОУ КК КГТК</w:t>
            </w:r>
          </w:p>
          <w:p w:rsidR="00F661E9" w:rsidRDefault="00554717">
            <w:pPr>
              <w:pStyle w:val="af3"/>
              <w:widowControl/>
            </w:pPr>
            <w:r>
              <w:rPr>
                <w:sz w:val="28"/>
                <w:szCs w:val="28"/>
                <w:lang w:eastAsia="ar-SA"/>
              </w:rPr>
              <w:t xml:space="preserve">______________ Н.И. </w:t>
            </w:r>
            <w:proofErr w:type="spellStart"/>
            <w:r>
              <w:rPr>
                <w:sz w:val="28"/>
                <w:szCs w:val="28"/>
                <w:lang w:eastAsia="ar-SA"/>
              </w:rPr>
              <w:t>Тутынина</w:t>
            </w:r>
            <w:proofErr w:type="spellEnd"/>
          </w:p>
          <w:p w:rsidR="00F661E9" w:rsidRDefault="00554717">
            <w:pPr>
              <w:pStyle w:val="af3"/>
              <w:widowControl/>
            </w:pPr>
            <w:r>
              <w:rPr>
                <w:sz w:val="28"/>
                <w:szCs w:val="28"/>
                <w:lang w:eastAsia="ar-SA"/>
              </w:rPr>
              <w:t>«___» _____________ 202_ г.</w:t>
            </w:r>
          </w:p>
          <w:p w:rsidR="00F661E9" w:rsidRDefault="00F661E9">
            <w:pPr>
              <w:spacing w:after="0" w:line="240" w:lineRule="auto"/>
              <w:ind w:right="-424"/>
              <w:jc w:val="both"/>
              <w:rPr>
                <w:rStyle w:val="10"/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УП</w:t>
            </w:r>
          </w:p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ГАПОУ КК КГТК</w:t>
            </w:r>
          </w:p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 Г.А.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Словцова</w:t>
            </w:r>
            <w:proofErr w:type="spellEnd"/>
          </w:p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«_____» _____________202_  г.</w:t>
            </w:r>
          </w:p>
          <w:p w:rsidR="00F661E9" w:rsidRDefault="00F661E9">
            <w:pPr>
              <w:spacing w:after="0" w:line="240" w:lineRule="auto"/>
              <w:ind w:right="-424"/>
              <w:jc w:val="both"/>
              <w:rPr>
                <w:rStyle w:val="10"/>
                <w:rFonts w:ascii="Times New Roman" w:hAnsi="Times New Roman" w:cs="Times New Roman"/>
              </w:rPr>
            </w:pPr>
          </w:p>
        </w:tc>
      </w:tr>
      <w:tr w:rsidR="00F661E9">
        <w:tc>
          <w:tcPr>
            <w:tcW w:w="4997" w:type="dxa"/>
          </w:tcPr>
          <w:p w:rsidR="00F661E9" w:rsidRDefault="00554717">
            <w:pPr>
              <w:pStyle w:val="af3"/>
              <w:widowControl/>
            </w:pPr>
            <w:r>
              <w:rPr>
                <w:b/>
                <w:sz w:val="28"/>
                <w:szCs w:val="24"/>
                <w:lang w:eastAsia="ar-SA"/>
              </w:rPr>
              <w:t>РАССМОТРЕНО</w:t>
            </w:r>
          </w:p>
          <w:p w:rsidR="00F661E9" w:rsidRDefault="00554717">
            <w:pPr>
              <w:pStyle w:val="af3"/>
              <w:widowControl/>
            </w:pPr>
            <w:r>
              <w:rPr>
                <w:sz w:val="28"/>
                <w:szCs w:val="24"/>
                <w:lang w:eastAsia="ar-SA"/>
              </w:rPr>
              <w:t xml:space="preserve">на заседании кафедры </w:t>
            </w:r>
          </w:p>
          <w:p w:rsidR="00F661E9" w:rsidRDefault="00554717">
            <w:pPr>
              <w:pStyle w:val="af3"/>
              <w:widowControl/>
            </w:pPr>
            <w:r>
              <w:rPr>
                <w:sz w:val="28"/>
                <w:szCs w:val="24"/>
                <w:lang w:eastAsia="ar-SA"/>
              </w:rPr>
              <w:t xml:space="preserve">программирования и рекламы                                             </w:t>
            </w:r>
          </w:p>
          <w:p w:rsidR="00F661E9" w:rsidRDefault="00554717">
            <w:pPr>
              <w:pStyle w:val="af3"/>
              <w:widowControl/>
            </w:pPr>
            <w:r>
              <w:rPr>
                <w:sz w:val="28"/>
                <w:szCs w:val="24"/>
                <w:lang w:eastAsia="ar-SA"/>
              </w:rPr>
              <w:t xml:space="preserve">__________Л.А.  </w:t>
            </w:r>
            <w:proofErr w:type="spellStart"/>
            <w:r>
              <w:rPr>
                <w:sz w:val="28"/>
                <w:szCs w:val="24"/>
                <w:lang w:eastAsia="ar-SA"/>
              </w:rPr>
              <w:t>Пятовская</w:t>
            </w:r>
            <w:proofErr w:type="spellEnd"/>
          </w:p>
          <w:p w:rsidR="00F661E9" w:rsidRDefault="00554717">
            <w:pPr>
              <w:spacing w:after="0" w:line="240" w:lineRule="auto"/>
              <w:ind w:right="-424"/>
              <w:jc w:val="both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«_____ »________202_ г.  </w:t>
            </w:r>
          </w:p>
        </w:tc>
        <w:tc>
          <w:tcPr>
            <w:tcW w:w="4998" w:type="dxa"/>
          </w:tcPr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ПОП</w:t>
            </w:r>
          </w:p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ГАПОУ КК КГТК</w:t>
            </w:r>
          </w:p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 И.В.Андросова</w:t>
            </w:r>
          </w:p>
          <w:p w:rsidR="00F661E9" w:rsidRDefault="00554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«_____» _____________202_  г.</w:t>
            </w:r>
          </w:p>
          <w:p w:rsidR="00F661E9" w:rsidRDefault="00F661E9">
            <w:pPr>
              <w:spacing w:after="0" w:line="240" w:lineRule="auto"/>
              <w:ind w:right="-424"/>
              <w:jc w:val="both"/>
              <w:rPr>
                <w:rStyle w:val="10"/>
                <w:rFonts w:ascii="Times New Roman" w:hAnsi="Times New Roman" w:cs="Times New Roman"/>
              </w:rPr>
            </w:pPr>
          </w:p>
        </w:tc>
      </w:tr>
    </w:tbl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2835" w:right="-424" w:hanging="28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left="2835" w:right="-424" w:hanging="28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2835" w:right="-424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А.М., преподаватель ГАПОУ КК КГТК                         _______________</w:t>
      </w:r>
    </w:p>
    <w:p w:rsidR="00554717" w:rsidRDefault="00554717">
      <w:pPr>
        <w:widowControl w:val="0"/>
        <w:autoSpaceDE w:val="0"/>
        <w:autoSpaceDN w:val="0"/>
        <w:adjustRightInd w:val="0"/>
        <w:spacing w:after="0" w:line="240" w:lineRule="auto"/>
        <w:ind w:left="2835" w:right="-424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2835" w:right="-424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Лысенко К.Е.,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ГАПОУ КК КГТК                         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Введение……………………………………………………………………………...3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требования к содержанию преддипломной практики…………...…5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Организация и руководство преддипломной практики……………….……....5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Отчет по прохождении практики…………………………...……………..…....6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Критерии оценки за отчет о преддипломной практике…………………….…7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Литература………………………………………………………………………..8</w:t>
      </w:r>
    </w:p>
    <w:tbl>
      <w:tblPr>
        <w:tblW w:w="10314" w:type="dxa"/>
        <w:tblLook w:val="04A0"/>
      </w:tblPr>
      <w:tblGrid>
        <w:gridCol w:w="10314"/>
      </w:tblGrid>
      <w:tr w:rsidR="00F661E9">
        <w:tc>
          <w:tcPr>
            <w:tcW w:w="10314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Требования к оформлению отчета………………………………………………10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Шаблон титульного листа отчета…………………………………13</w:t>
            </w:r>
          </w:p>
        </w:tc>
      </w:tr>
      <w:tr w:rsidR="00F661E9">
        <w:tc>
          <w:tcPr>
            <w:tcW w:w="10314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Шаблон внутренней описи документов………………………..…14</w:t>
            </w:r>
          </w:p>
        </w:tc>
      </w:tr>
      <w:tr w:rsidR="00F661E9">
        <w:tc>
          <w:tcPr>
            <w:tcW w:w="10314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3. Шаблон характеристики………………………………………..….15</w:t>
            </w:r>
          </w:p>
        </w:tc>
      </w:tr>
      <w:tr w:rsidR="00F661E9">
        <w:tc>
          <w:tcPr>
            <w:tcW w:w="10314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4. Шаблон производственной характеристики……………………...16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5. Шаблон отзыва практиканта о прохождении практики………..…17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61E9">
        <w:tc>
          <w:tcPr>
            <w:tcW w:w="10314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6. Шаблон анкеты работодателя…………………………………...….18</w:t>
            </w:r>
          </w:p>
        </w:tc>
      </w:tr>
      <w:tr w:rsidR="00F661E9">
        <w:tc>
          <w:tcPr>
            <w:tcW w:w="10314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Toc317155559"/>
      <w:bookmarkStart w:id="4" w:name="_Toc317155895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ВВЕДЕНИЕ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bookmarkEnd w:id="4"/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и прохождению преддипломной практики являются частью учебно-методического комплекса (УМК) специальности 42.02.01 «Реклама».</w:t>
      </w:r>
    </w:p>
    <w:p w:rsidR="00F661E9" w:rsidRDefault="0055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определяют цели и задачи, конкретное содержание, особенности организации и порядок прохождения преддипломной практики студентами, а также содержат требования по подготовке отчета о практике.</w:t>
      </w:r>
    </w:p>
    <w:p w:rsidR="00F661E9" w:rsidRDefault="0055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закрепление  теоретических  знаний,  полученных  в  процессе обучения,  развитие  умения  и  навыков  применения  их  на  практике, информационно-аналитическая подготовка к написанию ВКР.</w:t>
      </w:r>
    </w:p>
    <w:p w:rsidR="00F661E9" w:rsidRDefault="00554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Преддипломная практика направлена на углубление профессионального опыта и проверку готовности выпускника к самостоятельной трудовой деятельности.</w:t>
      </w:r>
    </w:p>
    <w:p w:rsidR="00F661E9" w:rsidRDefault="0055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практики</w:t>
      </w:r>
    </w:p>
    <w:p w:rsidR="00F661E9" w:rsidRDefault="0055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углубление знакомства со структурой и содержанием деятельности организации для закрепления знаний, полученных по дисциплинам специальности;</w:t>
      </w:r>
    </w:p>
    <w:p w:rsidR="00F661E9" w:rsidRDefault="0055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систематизация, закрепление и расширение практических навыков для  решения производственных и социально-экономических задач;</w:t>
      </w:r>
    </w:p>
    <w:p w:rsidR="00F661E9" w:rsidRDefault="0055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самостоятельной работы и овладение практически  опытом творческого подхода к решению поставленных в ВКР проблем;</w:t>
      </w:r>
    </w:p>
    <w:p w:rsidR="00F661E9" w:rsidRDefault="0055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литературы по теме ВКР, совершенствование умения работы с литературой и документацией;</w:t>
      </w:r>
    </w:p>
    <w:p w:rsidR="00F661E9" w:rsidRDefault="005547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сбор и обобщение исходных материалов для выполнения ВКР на предприятиях и в организациях.</w:t>
      </w:r>
    </w:p>
    <w:p w:rsidR="00F661E9" w:rsidRDefault="005547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результате преддипломной практики студент должен собрать и представить в виде отчета все материалы, необходимые для написания выпускной квалификационной работы на реальной основе для конкретного предприятия.</w:t>
      </w:r>
    </w:p>
    <w:p w:rsidR="00F661E9" w:rsidRDefault="005547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Основные темы исследований в рамках выпускной квалификационной работы представлены в Индивидуальном плане.</w:t>
      </w:r>
    </w:p>
    <w:p w:rsidR="00F661E9" w:rsidRDefault="005547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Студенты колледжа при прохождении преддипломной практики в организациях обязаны: 1. полностью выполнять задания преддипломной практики; 2. вести дневник, кратко записывая в него выполненную за день работу; 3. готовить отчет о преддипломной практике; 4. соблюдать действующие в организациях правила внутреннего трудового распорядка; 5. изучить и строго соблюдать нормы охраны труда и правила пожарной безопасности.</w:t>
      </w:r>
      <w:proofErr w:type="gramEnd"/>
    </w:p>
    <w:p w:rsidR="00F661E9" w:rsidRDefault="005547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адресованы студентам очной форм обучения. </w:t>
      </w:r>
      <w:proofErr w:type="gramEnd"/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методические рекомендации размещены на файловом сервере колледжа по адресу: </w:t>
      </w:r>
      <w:hyperlink r:id="rId8" w:history="1"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val="en-US" w:eastAsia="ru-RU"/>
          </w:rPr>
          <w:t>kgtk</w:t>
        </w:r>
        <w:proofErr w:type="spellEnd"/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eastAsia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val="en-US" w:eastAsia="ru-RU"/>
          </w:rPr>
          <w:t>kgtk</w:t>
        </w:r>
        <w:proofErr w:type="spellEnd"/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val="en-US" w:eastAsia="ru-RU"/>
          </w:rPr>
          <w:t>html</w:t>
        </w:r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val="en-US" w:eastAsia="ru-RU"/>
          </w:rPr>
          <w:t>student</w:t>
        </w:r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lang w:val="en-US" w:eastAsia="ru-RU"/>
          </w:rPr>
          <w:t>html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1E9" w:rsidRDefault="00F661E9">
      <w:pPr>
        <w:pStyle w:val="31"/>
        <w:ind w:left="0" w:firstLine="720"/>
        <w:jc w:val="both"/>
        <w:rPr>
          <w:color w:val="000000"/>
          <w:sz w:val="28"/>
          <w:szCs w:val="28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48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Обращаем Ваше внимание: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left="48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1E9" w:rsidRDefault="00554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преддипломной практики является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обязательным условием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 </w:t>
      </w:r>
    </w:p>
    <w:p w:rsidR="00F661E9" w:rsidRDefault="00554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прошедшие практику без уважительной причины, отчисляются из ПОО за академическую задолженность.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48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прохождения преддипломной практики представляются студентом в колледж и учитываются при прохождении государственной итоговой аттестации. Студенты,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48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практике проводятся Вашим руководителем по графику, установленному на организационном собрании группы. Посещение этих консультаций позволит Вам наилучшим образом подготовить отчет.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1E9" w:rsidRDefault="00554717">
      <w:pPr>
        <w:pStyle w:val="a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Желаем Вам успехов!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717" w:rsidRDefault="0055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717" w:rsidRDefault="0055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pStyle w:val="41"/>
        <w:numPr>
          <w:ilvl w:val="0"/>
          <w:numId w:val="2"/>
        </w:numPr>
        <w:shd w:val="clear" w:color="auto" w:fill="auto"/>
        <w:tabs>
          <w:tab w:val="left" w:pos="984"/>
        </w:tabs>
        <w:spacing w:line="240" w:lineRule="exact"/>
        <w:ind w:firstLine="720"/>
        <w:rPr>
          <w:color w:val="000000"/>
          <w:sz w:val="24"/>
          <w:szCs w:val="24"/>
        </w:rPr>
      </w:pPr>
      <w:bookmarkStart w:id="5" w:name="_Toc317155560"/>
      <w:bookmarkStart w:id="6" w:name="_Toc317155896"/>
      <w:r>
        <w:rPr>
          <w:b w:val="0"/>
          <w:sz w:val="28"/>
          <w:szCs w:val="28"/>
        </w:rPr>
        <w:lastRenderedPageBreak/>
        <w:t xml:space="preserve"> </w:t>
      </w:r>
      <w:bookmarkStart w:id="7" w:name="bookmark1"/>
      <w:bookmarkEnd w:id="5"/>
      <w:bookmarkEnd w:id="6"/>
      <w:r>
        <w:rPr>
          <w:color w:val="000000"/>
          <w:sz w:val="24"/>
          <w:szCs w:val="24"/>
        </w:rPr>
        <w:t>ОСНОВНЫЕ ТРЕБОВАНИЯ И СОДЕРЖАНИЕ</w:t>
      </w:r>
      <w:bookmarkStart w:id="8" w:name="bookmark2"/>
      <w:bookmarkEnd w:id="7"/>
      <w:r>
        <w:rPr>
          <w:color w:val="000000"/>
          <w:sz w:val="24"/>
          <w:szCs w:val="24"/>
        </w:rPr>
        <w:t xml:space="preserve"> ПРЕДДИПЛОМНОЙ ПРАКТИКИ</w:t>
      </w:r>
      <w:bookmarkEnd w:id="8"/>
    </w:p>
    <w:p w:rsidR="00F661E9" w:rsidRDefault="00554717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Объём преддипломной практики: 144 часа (4 недели).</w:t>
      </w:r>
    </w:p>
    <w:p w:rsidR="00F661E9" w:rsidRDefault="00554717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практик: 22.04.2024-18.05.2024г.</w:t>
      </w:r>
    </w:p>
    <w:p w:rsidR="00F661E9" w:rsidRDefault="00F661E9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61E9" w:rsidRDefault="005547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Студенты колледжа при прохождении преддипломной практики в организациях обязаны: 1. полностью выполнять задания преддипломной практики; 2. вести дневник, кратко записывая в него выполненную за день работу; 3. готовить отчет о преддипломной практике; 4. соблюдать действующие в организациях правила внутреннего трудового распорядка; 5. изучить и строго соблюдать нормы охраны труда и правила пожарной безопасности.</w:t>
      </w:r>
      <w:proofErr w:type="gramEnd"/>
    </w:p>
    <w:p w:rsidR="00F661E9" w:rsidRDefault="00F661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E9" w:rsidRDefault="00554717">
      <w:pPr>
        <w:numPr>
          <w:ilvl w:val="1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РУКОВОДСТВО ПРЕДДИПЛОМНОЙ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ПРАКТИКИ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 осуществляется на основе договоров между КГТК и предприятиями, в соответствии с которыми последние предоставляют места для прохождения практики. В договоре оговариваются все вопросы, касающиеся проведения практики. Консультирование по выполнению заданий, контроль посещения мест преддипломной практики, проверка отчетов по итогам практики и выставление оценок осуществляется руководителем практики от колледжа.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:rsidR="00F661E9" w:rsidRDefault="00554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 проводится на предприятиях, в организациях или учреждениях на основе документов, выданных Колледжем: договора о практической подготовке, заключенного между колледжем и предприятием, организацией или учреждением, выписки из приказа, обязанностей руководителя практики от предприятия и карточка по ТБ.</w:t>
      </w:r>
    </w:p>
    <w:p w:rsidR="00F661E9" w:rsidRDefault="00554717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Предприятия,  выбранные  в  качестве  места  преддипломной  практики,  должны удовлетворять следующим требованиям:</w:t>
      </w:r>
    </w:p>
    <w:p w:rsidR="00F661E9" w:rsidRDefault="00554717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достаточно высокий уровень экономических показателей;</w:t>
      </w:r>
    </w:p>
    <w:p w:rsidR="00F661E9" w:rsidRDefault="00554717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-обеспечивать  возможности  ознакомления  студентов  со  всем  перечнем  вопросов задания на практику;</w:t>
      </w:r>
    </w:p>
    <w:p w:rsidR="00F661E9" w:rsidRDefault="00554717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условия для прохождения практики студента;</w:t>
      </w:r>
    </w:p>
    <w:p w:rsidR="00F661E9" w:rsidRDefault="00554717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-иметь возможность назначать руководителя практики, обладающего соответствующей профессиональной и педагогической подготовкой для работы со студентами. </w:t>
      </w:r>
    </w:p>
    <w:p w:rsidR="00F661E9" w:rsidRDefault="00554717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 связанные  с  выбором  места  практики,      студенты  решают  с руководителем практики от колледжа.  </w:t>
      </w:r>
    </w:p>
    <w:p w:rsidR="00F661E9" w:rsidRDefault="00F661E9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numPr>
          <w:ilvl w:val="1"/>
          <w:numId w:val="2"/>
        </w:numPr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 О ПРОХОЖДЕНИИ ПРАКТИКИ</w:t>
      </w:r>
    </w:p>
    <w:p w:rsidR="00F661E9" w:rsidRDefault="00F661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преддипломной практики студент предоставляет руководителю практики от КГТК:</w:t>
      </w:r>
    </w:p>
    <w:p w:rsidR="00F661E9" w:rsidRDefault="005547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 характеристику;</w:t>
      </w:r>
    </w:p>
    <w:p w:rsidR="00F661E9" w:rsidRDefault="005547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Дневник.</w:t>
      </w:r>
    </w:p>
    <w:p w:rsidR="00F661E9" w:rsidRDefault="005547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рабочего времени.</w:t>
      </w:r>
    </w:p>
    <w:p w:rsidR="00F661E9" w:rsidRDefault="0055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Индивидуальный план с пометкой о выполнении.</w:t>
      </w:r>
    </w:p>
    <w:p w:rsidR="00F661E9" w:rsidRDefault="0055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руководитель практики от колледжа принимает отчёт по практике.  </w:t>
      </w:r>
    </w:p>
    <w:p w:rsidR="00F661E9" w:rsidRDefault="00F66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преддипломной практике включает следующие разделы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Введение: цели и задачи практики, обоснование выбора места практики;</w:t>
      </w:r>
    </w:p>
    <w:p w:rsidR="00F661E9" w:rsidRDefault="00554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предприятия, являющейся базой практики:</w:t>
      </w:r>
    </w:p>
    <w:p w:rsidR="00F661E9" w:rsidRDefault="005547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сведения о регистрации хозяйствующего субъекта, </w:t>
      </w:r>
      <w:r>
        <w:rPr>
          <w:rFonts w:ascii="Times New Roman" w:hAnsi="Times New Roman" w:cs="Times New Roman"/>
          <w:sz w:val="28"/>
          <w:szCs w:val="28"/>
        </w:rPr>
        <w:t xml:space="preserve">устав предприятия, его учредители, характеристика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организационно-правовой формы, видах деятельности, юридический адрес;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распорядка; режим работы предприятия;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Форма 1</w:t>
      </w:r>
    </w:p>
    <w:p w:rsidR="00F661E9" w:rsidRDefault="005547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организационная структура управления (приводится организационная структура управления деятельностью хозяйствующего субъекта; структура и функции аппарата управления; регламентация деятельности структурных подразделений, их взаимосвязи; основные функции производственных, экономических и управленческих подразделений;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и другие локальные документы организации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Форма 2</w:t>
      </w:r>
    </w:p>
    <w:p w:rsidR="00F661E9" w:rsidRDefault="00554717">
      <w:pPr>
        <w:widowControl w:val="0"/>
        <w:numPr>
          <w:ilvl w:val="0"/>
          <w:numId w:val="5"/>
        </w:numPr>
        <w:tabs>
          <w:tab w:val="left" w:pos="953"/>
        </w:tabs>
        <w:spacing w:after="0" w:line="240" w:lineRule="auto"/>
        <w:ind w:left="-500" w:right="2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производственная структура хозяйствующего субъекта (приводится краткий анализ системы организации производственных связей между звеньями и подразделениями субъекта и оценка ее эффективности);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Форма 3</w:t>
      </w:r>
    </w:p>
    <w:p w:rsidR="00F661E9" w:rsidRDefault="00554717">
      <w:pPr>
        <w:widowControl w:val="0"/>
        <w:numPr>
          <w:ilvl w:val="0"/>
          <w:numId w:val="5"/>
        </w:numPr>
        <w:tabs>
          <w:tab w:val="left" w:pos="953"/>
        </w:tabs>
        <w:spacing w:after="0" w:line="240" w:lineRule="auto"/>
        <w:ind w:left="-50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Оснащение (Оборудование, техника и т.д.)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Форма 4</w:t>
      </w:r>
    </w:p>
    <w:p w:rsidR="00F661E9" w:rsidRDefault="00554717">
      <w:pPr>
        <w:widowControl w:val="0"/>
        <w:numPr>
          <w:ilvl w:val="0"/>
          <w:numId w:val="5"/>
        </w:numPr>
        <w:tabs>
          <w:tab w:val="left" w:pos="953"/>
        </w:tabs>
        <w:spacing w:after="0" w:line="240" w:lineRule="auto"/>
        <w:ind w:left="-500" w:right="2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характеристика внешней среды (характеристика потребностей и возможностей рынка, материально-технического и кадрового обеспечения).</w:t>
      </w:r>
    </w:p>
    <w:p w:rsidR="00F661E9" w:rsidRDefault="00554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Документооборот: прайс-листы, образцы договоров на рекламные услуги, образцы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рекламные услуги (техническое задание) и др.</w:t>
      </w:r>
    </w:p>
    <w:p w:rsidR="00F661E9" w:rsidRDefault="005547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выполнению дипломного проекта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1E9" w:rsidRDefault="00554717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конкурентной среды;</w:t>
      </w:r>
    </w:p>
    <w:p w:rsidR="00F661E9" w:rsidRDefault="00554717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«слабых» и «сильных» сторон организации;</w:t>
      </w:r>
    </w:p>
    <w:p w:rsidR="00F661E9" w:rsidRDefault="00554717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«возможностей» и «угроз» для дальнейшего развития предприятия;</w:t>
      </w:r>
    </w:p>
    <w:p w:rsidR="00F661E9" w:rsidRDefault="00554717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фирменного стиля для предприятия/организации;</w:t>
      </w:r>
    </w:p>
    <w:p w:rsidR="00F661E9" w:rsidRDefault="00554717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рекламного комплекса для предприятия/организации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1E9" w:rsidRDefault="0055471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предложения по повышению эффективности рекламной деятельности предприятия;</w:t>
      </w:r>
    </w:p>
    <w:p w:rsidR="00F661E9" w:rsidRDefault="0055471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анализ эффективности фирменного стиля и разработанной рекламной кампании предприятия.</w:t>
      </w:r>
    </w:p>
    <w:p w:rsidR="00F661E9" w:rsidRDefault="00F661E9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61E9" w:rsidRDefault="0055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*Разработка рекламного комплекса для предприятия/организации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 исследования определяется по теме выпускной квалификационной работы).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индивидуального задания следует описать предлагаемый рекламные мероприятия с указанием целей, задач и предполагаемого эффекта, а также  предусмотреть разработку фирменного стиля или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ребрендинг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проектирование рекламных носителей для различных средств размещения рекламы (минимум семь различных носителей):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Полиграфическая продукция (буклеты, брошюры, календари, визитные карточки, блокноты и т.д.);</w:t>
      </w:r>
      <w:proofErr w:type="gramEnd"/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Входная группа, вывески;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Наружная реклама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биллборды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транспарант-перетяжки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уличные баннеры,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панель-кронштейны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на транспорте;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Экспозиционная реклама;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Аудио-реклама (может быть представлена сценарием аудио-ролика);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Видео-реклама (может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видео-ролика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рекламного фильма);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для размещения в сети Интернет (интернет-баннер; страница для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 макет сайта и др.);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для печатных СМИ (рекламная статья; рекламный модуль для журнала (газеты);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Рекламная акция (сценарий) или другое мероприятие, целью которого является продвижение предприятия, его продуктов или услуг;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Упаковка;</w:t>
      </w:r>
    </w:p>
    <w:p w:rsidR="00F661E9" w:rsidRDefault="005547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Сувенирная продукция.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Студентом могут быть предложены иные средства размещения и носители рекламы с обоснованием их необходимости. Предлагаемые рекламные решения могут быть представлены в виде эскизов, макетов или проектов рекламной продукции, выполненных другими визуальными средствами.</w:t>
      </w:r>
    </w:p>
    <w:p w:rsidR="00F661E9" w:rsidRDefault="00554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литературы. В Приложении к отчету группируются все статистические, справочные и другие данные. </w:t>
      </w:r>
    </w:p>
    <w:p w:rsidR="00F661E9" w:rsidRDefault="00F6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КРИТЕРИИ ОЦЕНКИ ЗА ОТЧЕТ О ПРЕДДИПЛОМНОЙ ПРАКТИКЕ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20.05.2024 г., каждый  студент  должен  защитить  ее  результаты. Защита отчета  по преддипломной практике предусматривает дифференцированную оценку. Критерии дифференциации оценки по практике: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«отлично»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предоставлены документы 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1.Производственную характеристику с оценкой «отлично»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2.Дневник, заполненный на 144 часа, подпись, печать.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3.Табель рабочего времени на 144 часа.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Индивидуальный план с пометкой о выполнении.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предоставлен в полном объёме и содержит все требования по заданию практики.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«хорошо»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предоставлены документы 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1.Производственную характеристику с оценкой «хорошо»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2.Дневник, заполненный на 144 часа, подпись, печать.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3.Табель рабочего времени на 144</w:t>
      </w:r>
      <w:r w:rsidRPr="0055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_GoBack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Индивидуальный план с пометкой о выполнении.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несущественных замечаний по содержанию и формам отчета и дневника, характеристики студента положительные;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«удовлетворительно»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предоставлены документы 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1.Производственную характеристику с оценкой «хорошо»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2.Дневник, заполненный на 144 часа, подпись, печать.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3.Табель рабочего времени на 144часа.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Индивидуальный план с пометкой о выполнении.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ебрежное оформление отчета и дневника. Отражены все вопросы программы практики, но имеют место отдельные существенные погрешности, характеристики студента положительные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«неудовлетворительно»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документы не представлены, оценка не выставляется студенту, если в отчете освещены не все разделы программы практики.</w:t>
      </w:r>
    </w:p>
    <w:p w:rsidR="00F661E9" w:rsidRDefault="00F6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ЛИТЕРАТУРА</w:t>
      </w:r>
    </w:p>
    <w:p w:rsidR="00F661E9" w:rsidRDefault="0055471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литература:</w:t>
      </w:r>
    </w:p>
    <w:p w:rsidR="00F661E9" w:rsidRDefault="00554717">
      <w:pPr>
        <w:numPr>
          <w:ilvl w:val="0"/>
          <w:numId w:val="7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ФЗ от 13.03.2006 №38-ФЗ (ред. От 30.12.2021) «О рекламе»</w:t>
      </w:r>
    </w:p>
    <w:p w:rsidR="00F661E9" w:rsidRDefault="00554717">
      <w:pPr>
        <w:numPr>
          <w:ilvl w:val="0"/>
          <w:numId w:val="7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Дизайн в рекламе. Основы графического проектирования: Учебное пособие для студентов вузов/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Раиса Юрьевна; Под ред. Л.М.Дмитриевой;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Рец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 Ю.П.Дубенский, В.И.Костенко. - М.: ЮНИТИ-ДАНА, 2017. - 240с.</w:t>
      </w:r>
    </w:p>
    <w:p w:rsidR="00F661E9" w:rsidRDefault="00554717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Разработка рекламного продукта: Учебное пособие/ Романов Андрей Александрович, Васильев Геннадий Анатольевич, Поляков Владимир Александрович. - М.: Вузовский учебник: ИНФРА-М, 2017. - 256с.</w:t>
      </w:r>
    </w:p>
    <w:p w:rsidR="00F661E9" w:rsidRDefault="00F661E9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hyperlink r:id="rId9">
        <w:r w:rsidR="00554717">
          <w:rPr>
            <w:rStyle w:val="-"/>
            <w:rFonts w:ascii="Times New Roman" w:hAnsi="Times New Roman" w:cs="Times New Roman"/>
            <w:color w:val="00000A"/>
            <w:kern w:val="1"/>
            <w:sz w:val="28"/>
            <w:szCs w:val="28"/>
            <w:u w:val="none"/>
            <w:lang w:eastAsia="zh-CN"/>
          </w:rPr>
          <w:t>Васильев</w:t>
        </w:r>
      </w:hyperlink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Г. А. </w:t>
      </w:r>
      <w:hyperlink r:id="rId10">
        <w:r w:rsidR="00554717">
          <w:rPr>
            <w:rStyle w:val="-"/>
            <w:rFonts w:ascii="Times New Roman" w:hAnsi="Times New Roman" w:cs="Times New Roman"/>
            <w:color w:val="00000A"/>
            <w:kern w:val="1"/>
            <w:sz w:val="28"/>
            <w:szCs w:val="28"/>
            <w:u w:val="none"/>
            <w:lang w:eastAsia="zh-CN"/>
          </w:rPr>
          <w:t>Основы</w:t>
        </w:r>
      </w:hyperlink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рекламной </w:t>
      </w:r>
      <w:hyperlink r:id="rId11">
        <w:r w:rsidR="00554717">
          <w:rPr>
            <w:rStyle w:val="-"/>
            <w:rFonts w:ascii="Times New Roman" w:hAnsi="Times New Roman" w:cs="Times New Roman"/>
            <w:color w:val="00000A"/>
            <w:kern w:val="1"/>
            <w:sz w:val="28"/>
            <w:szCs w:val="28"/>
            <w:u w:val="none"/>
            <w:lang w:eastAsia="zh-CN"/>
          </w:rPr>
          <w:t>деятельности</w:t>
        </w:r>
      </w:hyperlink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. </w:t>
      </w:r>
      <w:hyperlink r:id="rId12">
        <w:r w:rsidR="00554717">
          <w:rPr>
            <w:rStyle w:val="-"/>
            <w:rFonts w:ascii="Times New Roman" w:hAnsi="Times New Roman" w:cs="Times New Roman"/>
            <w:color w:val="00000A"/>
            <w:kern w:val="1"/>
            <w:sz w:val="28"/>
            <w:szCs w:val="28"/>
            <w:u w:val="none"/>
            <w:lang w:eastAsia="zh-CN"/>
          </w:rPr>
          <w:t>Учебное</w:t>
        </w:r>
      </w:hyperlink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hyperlink r:id="rId13">
        <w:r w:rsidR="00554717">
          <w:rPr>
            <w:rStyle w:val="-"/>
            <w:rFonts w:ascii="Times New Roman" w:hAnsi="Times New Roman" w:cs="Times New Roman"/>
            <w:color w:val="00000A"/>
            <w:kern w:val="1"/>
            <w:sz w:val="28"/>
            <w:szCs w:val="28"/>
            <w:u w:val="none"/>
            <w:lang w:eastAsia="zh-CN"/>
          </w:rPr>
          <w:t>пособие</w:t>
        </w:r>
      </w:hyperlink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- М.: </w:t>
      </w:r>
      <w:proofErr w:type="spellStart"/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Юнити</w:t>
      </w:r>
      <w:proofErr w:type="spellEnd"/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2016.-718 </w:t>
      </w:r>
      <w:proofErr w:type="gramStart"/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proofErr w:type="gramEnd"/>
      <w:r w:rsidR="005547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F661E9" w:rsidRDefault="00554717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Васильев Г.А. Технологии производства рекламной продукции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чеб. пособие для вузов/ Г.А. Васильев, В.А. Поляков, А.А. Романов.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oftHyphen/>
        <w:t xml:space="preserve"> М.: Вузовский учебник: ИНФРА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oftHyphen/>
        <w:t xml:space="preserve">М, 2017.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oftHyphen/>
        <w:t>– 270 с.</w:t>
      </w:r>
    </w:p>
    <w:p w:rsidR="00F661E9" w:rsidRDefault="00554717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Поляков, В. А. Разработка и технологии производства рекламного продукта: учебник и практикум для академического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/ В. А. Поляков, А. А. Романов.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— М.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Юрайт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2015. - 502 с. </w:t>
      </w:r>
    </w:p>
    <w:p w:rsidR="00F661E9" w:rsidRDefault="00554717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Романов А.А. Разработка рекламного продукта. М.: Вузовский учебник,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Инфра-М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2018.-  256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F661E9" w:rsidRDefault="00554717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Хапенков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В.Н. Основы рекламной деятельности: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роф. образования.-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>М.: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>Издательский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>центр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>Академия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>», 201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>.- 272 с.</w:t>
      </w:r>
    </w:p>
    <w:p w:rsidR="00F661E9" w:rsidRDefault="00F661E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661E9" w:rsidRDefault="005547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Дополнительные источники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1.</w:t>
      </w:r>
      <w:bookmarkStart w:id="10" w:name="__DdeLink__23700_1022179896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Декоративно-прикладное искусство: Учебное пособие (гриф) / Молотова Виктория Николаевна. - М.: Форум, 2017. - 288с.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Джулер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А. Джером.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Креативные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стратегии в рекламе. -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.: Питер,2018.- 384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3. Иванова К. А.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Копирайтинг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: секреты составления рекламных и PR-текстов. 2-е изд.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пб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.: Питер, 2018.- 160 с.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hyperlink r:id="rId14">
        <w:proofErr w:type="spellStart"/>
        <w:r>
          <w:rPr>
            <w:rStyle w:val="-"/>
            <w:rFonts w:ascii="Times New Roman" w:hAnsi="Times New Roman" w:cs="Times New Roman"/>
            <w:bCs/>
            <w:color w:val="00000A"/>
            <w:kern w:val="1"/>
            <w:sz w:val="28"/>
            <w:szCs w:val="28"/>
            <w:u w:val="none"/>
            <w:lang w:eastAsia="zh-CN"/>
          </w:rPr>
          <w:t>Исаенко</w:t>
        </w:r>
        <w:proofErr w:type="spellEnd"/>
      </w:hyperlink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Е. В. </w:t>
      </w:r>
      <w:hyperlink r:id="rId15">
        <w:r>
          <w:rPr>
            <w:rStyle w:val="-"/>
            <w:rFonts w:ascii="Times New Roman" w:hAnsi="Times New Roman" w:cs="Times New Roman"/>
            <w:bCs/>
            <w:color w:val="00000A"/>
            <w:kern w:val="1"/>
            <w:sz w:val="28"/>
            <w:szCs w:val="28"/>
            <w:u w:val="none"/>
            <w:lang w:eastAsia="zh-CN"/>
          </w:rPr>
          <w:t>Организация</w:t>
        </w:r>
      </w:hyperlink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и </w:t>
      </w:r>
      <w:hyperlink r:id="rId16">
        <w:r>
          <w:rPr>
            <w:rStyle w:val="-"/>
            <w:rFonts w:ascii="Times New Roman" w:hAnsi="Times New Roman" w:cs="Times New Roman"/>
            <w:bCs/>
            <w:color w:val="00000A"/>
            <w:kern w:val="1"/>
            <w:sz w:val="28"/>
            <w:szCs w:val="28"/>
            <w:u w:val="none"/>
            <w:lang w:eastAsia="zh-CN"/>
          </w:rPr>
          <w:t>планирование</w:t>
        </w:r>
      </w:hyperlink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рекламной </w:t>
      </w:r>
      <w:hyperlink r:id="rId17">
        <w:r>
          <w:rPr>
            <w:rStyle w:val="-"/>
            <w:rFonts w:ascii="Times New Roman" w:hAnsi="Times New Roman" w:cs="Times New Roman"/>
            <w:bCs/>
            <w:color w:val="00000A"/>
            <w:kern w:val="1"/>
            <w:sz w:val="28"/>
            <w:szCs w:val="28"/>
            <w:u w:val="none"/>
            <w:lang w:eastAsia="zh-CN"/>
          </w:rPr>
          <w:t>деятельности</w:t>
        </w:r>
      </w:hyperlink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. </w:t>
      </w:r>
      <w:hyperlink r:id="rId18">
        <w:r>
          <w:rPr>
            <w:rStyle w:val="-"/>
            <w:rFonts w:ascii="Times New Roman" w:hAnsi="Times New Roman" w:cs="Times New Roman"/>
            <w:bCs/>
            <w:color w:val="00000A"/>
            <w:kern w:val="1"/>
            <w:sz w:val="28"/>
            <w:szCs w:val="28"/>
            <w:u w:val="none"/>
            <w:lang w:eastAsia="zh-CN"/>
          </w:rPr>
          <w:t>Гриф</w:t>
        </w:r>
      </w:hyperlink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hyperlink r:id="rId19">
        <w:proofErr w:type="gramStart"/>
        <w:r>
          <w:rPr>
            <w:rStyle w:val="-"/>
            <w:rFonts w:ascii="Times New Roman" w:hAnsi="Times New Roman" w:cs="Times New Roman"/>
            <w:bCs/>
            <w:color w:val="00000A"/>
            <w:kern w:val="1"/>
            <w:sz w:val="28"/>
            <w:szCs w:val="28"/>
            <w:u w:val="none"/>
            <w:lang w:eastAsia="zh-CN"/>
          </w:rPr>
          <w:t>УМО</w:t>
        </w:r>
      </w:hyperlink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. - М.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Юнити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, 2019.- 351 с.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Карпова С.В. Международная реклама 3-е изд., пер. и доп. Учебник и практикум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академического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. — М.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, 2019. – 473 с.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Назайкин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А.Н. Рекламный текст в современных СМИ: практическое пособие.- М.: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, 20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ru-RU"/>
        </w:rPr>
        <w:t>20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.- 352 с.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Основы дизайна: Конспект лекций / Ю. С.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Старикова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. - М.: А-Приор, 2019. – 112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Перция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В.М. Анатомия бренда.- М.: Вершина, 20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ru-RU"/>
        </w:rPr>
        <w:t>18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.- 288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Петюшкин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А. В. Основы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баннерной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рекламы.- СПб.: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БХВ-Петербург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.- 464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10. Рожков И.Я.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Брендинг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. Учебник для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бакалавров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.: Издательство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, 2019.- 331 с.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11. Уильямс Р.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Недизайнерская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книга о дизайне. Основы дизайна и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типографика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для новичков.-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Спб.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ЕСЬ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.-  128 с.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12. Федотова Л.Н. Реклама: теория и практика. Учебник для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академического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— М.: Издательство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, 2017. - 391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. 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lastRenderedPageBreak/>
        <w:t xml:space="preserve">13.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Щепилова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Г.Г. Реклама 2-е изд., пер. и доп. Учебник для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академического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. — М.: Издательство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, 2019. - 519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. </w:t>
      </w:r>
    </w:p>
    <w:p w:rsidR="00F661E9" w:rsidRDefault="005547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Яцюк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О.Г. Компьютерные технологии в дизайне: Эффективная реклама.-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БХВ-Петербург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, 201</w:t>
      </w:r>
      <w:bookmarkEnd w:id="10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9.- 432 с.</w:t>
      </w:r>
    </w:p>
    <w:p w:rsidR="00F661E9" w:rsidRDefault="00F66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keepNext/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ТРЕБОВАНИЯ К ОФОРМЛЕНИЮ ОТЧЕТА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по практике является основным документом студента, отражающим, выполненную им работу во время практики. Отчет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Отчёт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введения (отражаются цели, задачи практики)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-основной части (раскрываются темы, над которыми работал студент во время практики)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-отзыв практиканта (подводятся итоги практики, формулируются основные выводы, по возможности – замечания, рекомендации и предложения по организации практики)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-приложений (копий документов, которые студент анализировал во время практики; схемы, диаграммы, графики, таблицы, фотоматериалы и т.д.).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 подписывается студентом. Все необходимые материалы по практике комплектуются студентом в папку-скоросшиватель в следующем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678"/>
        <w:gridCol w:w="4535"/>
      </w:tblGrid>
      <w:tr w:rsidR="00F661E9">
        <w:trPr>
          <w:tblHeader/>
        </w:trPr>
        <w:tc>
          <w:tcPr>
            <w:tcW w:w="993" w:type="dxa"/>
          </w:tcPr>
          <w:p w:rsidR="00F661E9" w:rsidRDefault="0055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661E9" w:rsidRDefault="0055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F661E9" w:rsidRDefault="00554717">
            <w:pPr>
              <w:tabs>
                <w:tab w:val="left" w:pos="126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4535" w:type="dxa"/>
          </w:tcPr>
          <w:p w:rsidR="00F661E9" w:rsidRDefault="0055471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661E9">
        <w:tc>
          <w:tcPr>
            <w:tcW w:w="993" w:type="dxa"/>
          </w:tcPr>
          <w:p w:rsidR="00F661E9" w:rsidRDefault="00F661E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661E9" w:rsidRDefault="00554717">
            <w:pPr>
              <w:tabs>
                <w:tab w:val="left" w:pos="126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лист</w:t>
            </w:r>
            <w:proofErr w:type="spellEnd"/>
          </w:p>
        </w:tc>
        <w:tc>
          <w:tcPr>
            <w:tcW w:w="4535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стр.; (Приложение № 1)</w:t>
            </w:r>
          </w:p>
        </w:tc>
      </w:tr>
      <w:tr w:rsidR="00F661E9">
        <w:tc>
          <w:tcPr>
            <w:tcW w:w="993" w:type="dxa"/>
          </w:tcPr>
          <w:p w:rsidR="00F661E9" w:rsidRDefault="00F661E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661E9" w:rsidRPr="00554717" w:rsidRDefault="0055471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35" w:type="dxa"/>
          </w:tcPr>
          <w:p w:rsidR="00F661E9" w:rsidRPr="00554717" w:rsidRDefault="0055471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стр.; (Приложение № 2)</w:t>
            </w:r>
          </w:p>
        </w:tc>
      </w:tr>
      <w:tr w:rsidR="00F661E9">
        <w:tc>
          <w:tcPr>
            <w:tcW w:w="993" w:type="dxa"/>
          </w:tcPr>
          <w:p w:rsidR="00F661E9" w:rsidRDefault="00F661E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661E9" w:rsidRDefault="0055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сведения о регистрации хозяйствующего субъекта,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предприятия, его учредители,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организационно-правовой формы, видах деятельности, юридический адрес;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трудового распорядка; режим работы предприятия;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Форма 1</w:t>
            </w:r>
          </w:p>
        </w:tc>
        <w:tc>
          <w:tcPr>
            <w:tcW w:w="4535" w:type="dxa"/>
          </w:tcPr>
          <w:p w:rsidR="00F661E9" w:rsidRDefault="0055471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</w:tr>
      <w:tr w:rsidR="00F661E9">
        <w:tc>
          <w:tcPr>
            <w:tcW w:w="993" w:type="dxa"/>
          </w:tcPr>
          <w:p w:rsidR="00F661E9" w:rsidRDefault="00F661E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661E9" w:rsidRDefault="0055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организационная структура управления (приводится организационная структура управления деятельностью хозяйствующего субъекта; структура и функции аппарата управления; регламентация деятельности структурных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подразделений, их взаимосвязи; основные функции производственных, экономических и управленческих подразделений;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инструкции и другие локальные документы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535" w:type="dxa"/>
          </w:tcPr>
          <w:p w:rsidR="00F661E9" w:rsidRDefault="0055471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</w:p>
        </w:tc>
      </w:tr>
      <w:tr w:rsidR="00F661E9">
        <w:trPr>
          <w:trHeight w:val="537"/>
        </w:trPr>
        <w:tc>
          <w:tcPr>
            <w:tcW w:w="993" w:type="dxa"/>
          </w:tcPr>
          <w:p w:rsidR="00F661E9" w:rsidRDefault="00F661E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661E9" w:rsidRDefault="00554717">
            <w:pPr>
              <w:widowControl w:val="0"/>
              <w:tabs>
                <w:tab w:val="left" w:pos="953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производственная структура хозяйствующего субъекта (приводится краткий анализ системы организации производственных связей между звеньями и подразделениями субъекта и оценка ее эффективности);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Форма 3</w:t>
            </w:r>
          </w:p>
        </w:tc>
        <w:tc>
          <w:tcPr>
            <w:tcW w:w="4535" w:type="dxa"/>
          </w:tcPr>
          <w:p w:rsidR="00F661E9" w:rsidRDefault="0055471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</w:p>
        </w:tc>
      </w:tr>
      <w:tr w:rsidR="00F661E9">
        <w:trPr>
          <w:trHeight w:val="537"/>
        </w:trPr>
        <w:tc>
          <w:tcPr>
            <w:tcW w:w="993" w:type="dxa"/>
          </w:tcPr>
          <w:p w:rsidR="00F661E9" w:rsidRDefault="00F661E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661E9" w:rsidRDefault="00554717">
            <w:pPr>
              <w:widowControl w:val="0"/>
              <w:tabs>
                <w:tab w:val="left" w:pos="9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Оснащение (Оборудование, техника и т.д.)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Форма 4</w:t>
            </w:r>
          </w:p>
        </w:tc>
        <w:tc>
          <w:tcPr>
            <w:tcW w:w="4535" w:type="dxa"/>
          </w:tcPr>
          <w:p w:rsidR="00F661E9" w:rsidRDefault="0055471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</w:t>
            </w:r>
          </w:p>
        </w:tc>
      </w:tr>
      <w:tr w:rsidR="00F661E9">
        <w:trPr>
          <w:trHeight w:val="537"/>
        </w:trPr>
        <w:tc>
          <w:tcPr>
            <w:tcW w:w="993" w:type="dxa"/>
          </w:tcPr>
          <w:p w:rsidR="00F661E9" w:rsidRDefault="00F661E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661E9" w:rsidRDefault="0055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к выполнению дипломной работы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661E9" w:rsidRDefault="0055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конкурентной среды;</w:t>
            </w:r>
          </w:p>
          <w:p w:rsidR="00F661E9" w:rsidRDefault="0055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«слабых» и «сильных» сторон организации;</w:t>
            </w:r>
          </w:p>
          <w:p w:rsidR="00F661E9" w:rsidRDefault="0055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«возможностей» и «угроз» для дальнейшего развития предприятия;</w:t>
            </w:r>
          </w:p>
          <w:p w:rsidR="00F661E9" w:rsidRDefault="0055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фирменного стиля для предприятия/организации;</w:t>
            </w:r>
          </w:p>
          <w:p w:rsidR="00F661E9" w:rsidRDefault="0055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рекламного комплекса для предприятия/организации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1E9" w:rsidRDefault="0055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предложения по повышению эффективности рекламной деятельности предприятия;</w:t>
            </w:r>
          </w:p>
          <w:p w:rsidR="00F661E9" w:rsidRDefault="0055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анализ эффективности фирменного стиля и разработанной рекламной кампании предприятия</w:t>
            </w:r>
          </w:p>
        </w:tc>
        <w:tc>
          <w:tcPr>
            <w:tcW w:w="4535" w:type="dxa"/>
          </w:tcPr>
          <w:p w:rsidR="00F661E9" w:rsidRDefault="0055471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приложить документы согласно Форме 5 (разработанный фирменный стиль и рекламные материалы согласно теме ВКР</w:t>
            </w:r>
            <w:proofErr w:type="gramEnd"/>
          </w:p>
        </w:tc>
      </w:tr>
      <w:tr w:rsidR="00F661E9">
        <w:trPr>
          <w:trHeight w:val="537"/>
        </w:trPr>
        <w:tc>
          <w:tcPr>
            <w:tcW w:w="993" w:type="dxa"/>
          </w:tcPr>
          <w:p w:rsidR="00F661E9" w:rsidRDefault="00F661E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использованных источников – 1 стр.; (Оформление в соответствие с действующими правилами оформления ВКР)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F661E9" w:rsidRDefault="00F661E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прилагаемых к отчету:</w:t>
      </w:r>
    </w:p>
    <w:tbl>
      <w:tblPr>
        <w:tblpPr w:leftFromText="180" w:rightFromText="180" w:vertAnchor="text" w:horzAnchor="margin" w:tblpXSpec="center" w:tblpY="3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3797"/>
        <w:gridCol w:w="5139"/>
      </w:tblGrid>
      <w:tr w:rsidR="00F661E9">
        <w:trPr>
          <w:trHeight w:val="583"/>
          <w:tblHeader/>
        </w:trPr>
        <w:tc>
          <w:tcPr>
            <w:tcW w:w="811" w:type="dxa"/>
          </w:tcPr>
          <w:p w:rsidR="00F661E9" w:rsidRDefault="0055471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-284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97" w:type="dxa"/>
          </w:tcPr>
          <w:p w:rsidR="00F661E9" w:rsidRDefault="00554717">
            <w:pPr>
              <w:tabs>
                <w:tab w:val="left" w:pos="1260"/>
              </w:tabs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139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661E9">
        <w:tc>
          <w:tcPr>
            <w:tcW w:w="811" w:type="dxa"/>
          </w:tcPr>
          <w:p w:rsidR="00F661E9" w:rsidRDefault="00F661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в адрес ОУ и/или лично практиканта</w:t>
            </w:r>
          </w:p>
        </w:tc>
        <w:tc>
          <w:tcPr>
            <w:tcW w:w="5139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на предприятии/организации. Прикладывается к отчету при его наличии. </w:t>
            </w:r>
          </w:p>
        </w:tc>
      </w:tr>
      <w:tr w:rsidR="00F661E9">
        <w:trPr>
          <w:trHeight w:val="1382"/>
        </w:trPr>
        <w:tc>
          <w:tcPr>
            <w:tcW w:w="811" w:type="dxa"/>
          </w:tcPr>
          <w:p w:rsidR="00F661E9" w:rsidRDefault="00F661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руководителя/куратора от предприятия.</w:t>
            </w:r>
          </w:p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анкеты выдается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 практики в ОУ. Анкета заполняется лично руководителем предприятия / организации, подписывается и заверяется печатью.</w:t>
            </w:r>
          </w:p>
        </w:tc>
      </w:tr>
    </w:tbl>
    <w:p w:rsidR="00F661E9" w:rsidRDefault="00F661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текста отчета</w:t>
      </w:r>
    </w:p>
    <w:p w:rsidR="00F661E9" w:rsidRDefault="00F661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пишется: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первого лица;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на компьютере шрифтом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 см;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- 14; 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- 1,5;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номера страниц - сверху по центру;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:rsidR="00F661E9" w:rsidRDefault="0055471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колонтитул содержит ФИО, № группы, курс, дата составления отчета.</w:t>
      </w:r>
    </w:p>
    <w:p w:rsidR="00F661E9" w:rsidRDefault="0055471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отчет выполняется индивидуально.</w:t>
      </w:r>
    </w:p>
    <w:p w:rsidR="00F661E9" w:rsidRDefault="00554717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:rsidR="00F661E9" w:rsidRDefault="00F6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Список использованных источников – 1 стр.; (Оформление в соответствие с действующими правилами оформления ВКР)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Приложение. (Приложение № 3)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  <w:bookmarkStart w:id="11" w:name="_Toc317155567"/>
      <w:bookmarkStart w:id="12" w:name="_Toc317155903"/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717" w:rsidRDefault="005547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1"/>
    <w:bookmarkEnd w:id="12"/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1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ШАБЛОН ТИТУЛЬНОГО ЛИСТА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НАУКИ КРАСНОДАРСКОГО КРАЯ</w:t>
      </w:r>
    </w:p>
    <w:p w:rsidR="00F661E9" w:rsidRDefault="00F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1E9" w:rsidRDefault="00554717">
      <w:pPr>
        <w:framePr w:hSpace="180" w:wrap="around" w:vAnchor="text" w:hAnchor="margin" w:y="2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F661E9" w:rsidRDefault="00554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«КРАСНОДАРСКИЙ ГУМАНИТАРНО-ТЕХНОЛОГИЧЕСКИЙ КОЛЛЕДЖ»</w:t>
      </w:r>
    </w:p>
    <w:p w:rsidR="00F661E9" w:rsidRDefault="00F661E9">
      <w:pPr>
        <w:spacing w:after="0" w:line="240" w:lineRule="auto"/>
        <w:ind w:left="-240" w:firstLine="2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highlight w:val="yellow"/>
          <w:lang w:eastAsia="ar-SA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ПРЕДДИПЛОМНОЙ ПРАКТИКЕ 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42.02.01 «Реклама»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94" w:type="dxa"/>
        <w:tblInd w:w="4786" w:type="dxa"/>
        <w:tblLook w:val="04A0"/>
      </w:tblPr>
      <w:tblGrid>
        <w:gridCol w:w="5294"/>
      </w:tblGrid>
      <w:tr w:rsidR="00F661E9">
        <w:tc>
          <w:tcPr>
            <w:tcW w:w="5294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120"/>
              <w:ind w:right="-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Студента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гр. _______________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12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И.О.)</w:t>
            </w:r>
          </w:p>
        </w:tc>
      </w:tr>
      <w:tr w:rsidR="00F661E9">
        <w:tc>
          <w:tcPr>
            <w:tcW w:w="5294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Организация:___________________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места прохождения практики</w:t>
            </w:r>
          </w:p>
        </w:tc>
      </w:tr>
      <w:tr w:rsidR="00F661E9">
        <w:tc>
          <w:tcPr>
            <w:tcW w:w="5294" w:type="dxa"/>
          </w:tcPr>
          <w:p w:rsidR="00F661E9" w:rsidRDefault="00F661E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61E9" w:rsidRDefault="005547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практики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И.О.)</w:t>
            </w:r>
          </w:p>
        </w:tc>
      </w:tr>
      <w:tr w:rsidR="00F661E9">
        <w:tc>
          <w:tcPr>
            <w:tcW w:w="5294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Оценка__________________</w:t>
            </w:r>
          </w:p>
        </w:tc>
      </w:tr>
    </w:tbl>
    <w:p w:rsidR="00F661E9" w:rsidRDefault="00F661E9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Краснодар, 202_ г.</w:t>
      </w:r>
    </w:p>
    <w:p w:rsidR="00F661E9" w:rsidRDefault="00F661E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661E9" w:rsidRDefault="0055471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2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ШАБЛОН ВНУТРЕННЕЙ ОПИСИ ДОКУМЕНТОВ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keepNext/>
        <w:tabs>
          <w:tab w:val="left" w:pos="763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317155905"/>
      <w:bookmarkStart w:id="14" w:name="_Toc31715556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ВНУТРЕННЯЯ ОПИСЬ</w:t>
      </w:r>
      <w:bookmarkEnd w:id="13"/>
      <w:bookmarkEnd w:id="14"/>
    </w:p>
    <w:p w:rsidR="00F661E9" w:rsidRDefault="00554717">
      <w:pPr>
        <w:keepNext/>
        <w:tabs>
          <w:tab w:val="left" w:pos="763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317155570"/>
      <w:bookmarkStart w:id="16" w:name="_Toc31715590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15"/>
      <w:bookmarkEnd w:id="16"/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6709"/>
        <w:gridCol w:w="1559"/>
      </w:tblGrid>
      <w:tr w:rsidR="00F661E9">
        <w:trPr>
          <w:trHeight w:val="327"/>
        </w:trPr>
        <w:tc>
          <w:tcPr>
            <w:tcW w:w="1152" w:type="dxa"/>
            <w:vAlign w:val="center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709" w:type="dxa"/>
            <w:vAlign w:val="center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F661E9">
        <w:trPr>
          <w:trHeight w:val="343"/>
        </w:trPr>
        <w:tc>
          <w:tcPr>
            <w:tcW w:w="1152" w:type="dxa"/>
            <w:vAlign w:val="center"/>
          </w:tcPr>
          <w:p w:rsidR="00F661E9" w:rsidRDefault="00F66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F661E9" w:rsidRDefault="0055471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</w:t>
            </w:r>
          </w:p>
        </w:tc>
        <w:tc>
          <w:tcPr>
            <w:tcW w:w="1559" w:type="dxa"/>
            <w:vAlign w:val="center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661E9">
        <w:trPr>
          <w:trHeight w:val="343"/>
        </w:trPr>
        <w:tc>
          <w:tcPr>
            <w:tcW w:w="1152" w:type="dxa"/>
            <w:vAlign w:val="center"/>
          </w:tcPr>
          <w:p w:rsidR="00F661E9" w:rsidRDefault="00F66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F661E9" w:rsidRDefault="0055471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характеристика</w:t>
            </w:r>
          </w:p>
        </w:tc>
        <w:tc>
          <w:tcPr>
            <w:tcW w:w="1559" w:type="dxa"/>
            <w:vAlign w:val="center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661E9">
        <w:trPr>
          <w:trHeight w:val="343"/>
        </w:trPr>
        <w:tc>
          <w:tcPr>
            <w:tcW w:w="1152" w:type="dxa"/>
            <w:vAlign w:val="center"/>
          </w:tcPr>
          <w:p w:rsidR="00F661E9" w:rsidRDefault="00F66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F661E9" w:rsidRDefault="0055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выполнении заданий практики</w:t>
            </w:r>
          </w:p>
        </w:tc>
        <w:tc>
          <w:tcPr>
            <w:tcW w:w="1559" w:type="dxa"/>
            <w:vAlign w:val="center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661E9">
        <w:trPr>
          <w:trHeight w:val="343"/>
        </w:trPr>
        <w:tc>
          <w:tcPr>
            <w:tcW w:w="1152" w:type="dxa"/>
            <w:vAlign w:val="center"/>
          </w:tcPr>
          <w:p w:rsidR="00F661E9" w:rsidRDefault="00F66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F661E9" w:rsidRDefault="0055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559" w:type="dxa"/>
            <w:vAlign w:val="center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661E9">
        <w:trPr>
          <w:trHeight w:val="343"/>
        </w:trPr>
        <w:tc>
          <w:tcPr>
            <w:tcW w:w="1152" w:type="dxa"/>
            <w:vAlign w:val="center"/>
          </w:tcPr>
          <w:p w:rsidR="00F661E9" w:rsidRDefault="00F66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F661E9" w:rsidRDefault="0055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559" w:type="dxa"/>
            <w:vAlign w:val="center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661E9">
        <w:trPr>
          <w:trHeight w:val="343"/>
        </w:trPr>
        <w:tc>
          <w:tcPr>
            <w:tcW w:w="1152" w:type="dxa"/>
            <w:vAlign w:val="center"/>
          </w:tcPr>
          <w:p w:rsidR="00F661E9" w:rsidRDefault="00F66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F661E9" w:rsidRDefault="0055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559" w:type="dxa"/>
            <w:vAlign w:val="center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F661E9">
        <w:trPr>
          <w:trHeight w:val="343"/>
        </w:trPr>
        <w:tc>
          <w:tcPr>
            <w:tcW w:w="1152" w:type="dxa"/>
            <w:vAlign w:val="center"/>
          </w:tcPr>
          <w:p w:rsidR="00F661E9" w:rsidRDefault="00F66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</w:tcPr>
          <w:p w:rsidR="00F661E9" w:rsidRDefault="0055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Заключение/отзыв</w:t>
            </w:r>
          </w:p>
        </w:tc>
        <w:tc>
          <w:tcPr>
            <w:tcW w:w="1559" w:type="dxa"/>
            <w:vAlign w:val="center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F661E9" w:rsidRDefault="00F661E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7" w:name="_Toc317155572"/>
      <w:bookmarkStart w:id="18" w:name="_Toc317155908"/>
    </w:p>
    <w:p w:rsidR="00F661E9" w:rsidRDefault="00F661E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24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61E9" w:rsidRDefault="005547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24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</w:t>
      </w:r>
      <w:bookmarkEnd w:id="17"/>
      <w:bookmarkEnd w:id="18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ШАБЛОН ХАРАКТЕРИСТИКИ</w:t>
      </w:r>
    </w:p>
    <w:p w:rsidR="00F661E9" w:rsidRDefault="005547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F661E9" w:rsidRDefault="00F661E9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ГАПОУ КК «Краснодарский гуманитарно-технологический колледж»</w:t>
      </w:r>
    </w:p>
    <w:p w:rsidR="00F661E9" w:rsidRDefault="00554717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Фамилия Имя Отчество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 Имя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прохождения практики прояви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себя следующим образом:</w:t>
      </w:r>
    </w:p>
    <w:p w:rsidR="00F661E9" w:rsidRDefault="00554717">
      <w:pPr>
        <w:widowControl w:val="0"/>
        <w:numPr>
          <w:ilvl w:val="0"/>
          <w:numId w:val="13"/>
        </w:numPr>
        <w:tabs>
          <w:tab w:val="clear" w:pos="36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практики посещалось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61E9" w:rsidRDefault="00554717">
      <w:pPr>
        <w:widowControl w:val="0"/>
        <w:numPr>
          <w:ilvl w:val="0"/>
          <w:numId w:val="13"/>
        </w:numPr>
        <w:tabs>
          <w:tab w:val="clear" w:pos="36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должностным обязанностям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61E9" w:rsidRDefault="00554717">
      <w:pPr>
        <w:widowControl w:val="0"/>
        <w:numPr>
          <w:ilvl w:val="0"/>
          <w:numId w:val="13"/>
        </w:numPr>
        <w:tabs>
          <w:tab w:val="clear" w:pos="36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овладении специальностью проявлено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1E9" w:rsidRDefault="005547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похождения практики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умеет планировать и организовывать собственную деятельность, способен налаживать взаимоотношения с другими сотрудниками, имеет хороший уровень культуры поведения, умеет работать в команде, степень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 профессиональной деятельности. В отношении выполнения трудовых заданий проявил себя …………………. 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дана для предъявления в ГАПОУ КК «Краснодарский гуманитарно-технологический колледж».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___________                    _____________________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     подпись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М.П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Примечание: Вам предложен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шаблон,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содержащий примерные словесные обороты при написании характеристики. Характеристика пишется руководителем/куратором от предприятия на бланке предприятия/организации в свободной форме. Текст, написанный от руки, не допускается.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717" w:rsidRDefault="00554717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717" w:rsidRDefault="00554717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717" w:rsidRDefault="00554717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717" w:rsidRDefault="00554717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717" w:rsidRDefault="00554717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1E9" w:rsidRDefault="00F661E9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1E9" w:rsidRDefault="00554717">
      <w:pPr>
        <w:spacing w:after="0" w:line="240" w:lineRule="auto"/>
        <w:ind w:righ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4</w:t>
      </w:r>
    </w:p>
    <w:p w:rsidR="00F661E9" w:rsidRDefault="00F661E9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1E9" w:rsidRDefault="00554717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ПРОИЗВОДСТВЕННАЯ ХАРАКТЕРИСТИКА</w:t>
      </w:r>
    </w:p>
    <w:p w:rsidR="00F661E9" w:rsidRDefault="00F661E9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1E9" w:rsidRDefault="00F661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61E9" w:rsidRDefault="005547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студента     __________________________________________________</w:t>
      </w:r>
    </w:p>
    <w:p w:rsidR="00F661E9" w:rsidRDefault="00F661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Студент за время прохождения ___________________________ практики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__________________ по 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 отработал объём времени  ___________ часов  и  выполнил работы согласно заданию на практику на рабочем месте.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1.Качество выполненных работ _______________________________________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Уровень освоения учебного материала 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Посещаемость ___________________________________________________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Отношения к порученным заданиям _________________________________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Недостатки теоретической подготовки_______________________________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Выполнение программы __________________________________________________________________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Организаторские способности ______________________________________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8.Дисциплина _____________________________________________________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Оценка за практику _______________________________________________</w:t>
      </w:r>
    </w:p>
    <w:p w:rsidR="00F661E9" w:rsidRDefault="00554717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прописью</w:t>
      </w:r>
    </w:p>
    <w:p w:rsidR="00F661E9" w:rsidRDefault="00F661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1E9" w:rsidRDefault="00554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Прибыл              «______» _________________202___ г.</w:t>
      </w:r>
    </w:p>
    <w:p w:rsidR="00F661E9" w:rsidRDefault="00F661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61E9" w:rsidRDefault="00554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Выбыл                «______» ___________________202___ г.</w:t>
      </w:r>
    </w:p>
    <w:p w:rsidR="00F661E9" w:rsidRDefault="00F661E9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61E9" w:rsidRDefault="00F661E9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61E9" w:rsidRDefault="00554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F661E9" w:rsidRDefault="0055471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от организации                   __________________             /___________________/</w:t>
      </w:r>
    </w:p>
    <w:p w:rsidR="00F661E9" w:rsidRDefault="0055471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подпись                    М.П.                                    Ф.И.О.   </w:t>
      </w:r>
      <w:bookmarkStart w:id="19" w:name="_Toc317155910"/>
      <w:bookmarkStart w:id="20" w:name="_Toc317155573"/>
      <w:bookmarkStart w:id="21" w:name="_Toc317155574"/>
      <w:bookmarkStart w:id="22" w:name="_Toc317155909"/>
    </w:p>
    <w:p w:rsidR="00F661E9" w:rsidRDefault="00F661E9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54717" w:rsidRDefault="0055471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661E9" w:rsidRDefault="0055471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Приложение </w:t>
      </w:r>
      <w:bookmarkEnd w:id="19"/>
      <w:bookmarkEnd w:id="20"/>
      <w:bookmarkEnd w:id="21"/>
      <w:bookmarkEnd w:id="22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</w:p>
    <w:p w:rsidR="00F661E9" w:rsidRDefault="005547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F661E9" w:rsidRDefault="00F661E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Toc317155912"/>
      <w:bookmarkStart w:id="24" w:name="_Toc317155576"/>
    </w:p>
    <w:p w:rsidR="00F661E9" w:rsidRDefault="005547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 ПРАКТИКАНТА О ПРОХОЖДЕНИИ ПРАКТИКИ</w:t>
      </w:r>
    </w:p>
    <w:p w:rsidR="00F661E9" w:rsidRDefault="00F661E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120" w:line="360" w:lineRule="auto"/>
        <w:ind w:left="283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 группы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практику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Завершившая практика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/не совпала с моими ожиданиями в том, что_________________________________________________________________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главным достижением во время прохождения практики я считаю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практики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повлияло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/не повлияло на возможный выбор места работы в будущем, так как </w:t>
            </w:r>
          </w:p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7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F661E9">
        <w:tc>
          <w:tcPr>
            <w:tcW w:w="9855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E9">
        <w:tc>
          <w:tcPr>
            <w:tcW w:w="9855" w:type="dxa"/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______________                    ______________________</w:t>
      </w:r>
    </w:p>
    <w:bookmarkEnd w:id="23"/>
    <w:bookmarkEnd w:id="24"/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6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АНКЕТА РАБОТОДАТЕЛЯ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_____________________________________________________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Ф.И.О.</w:t>
      </w:r>
    </w:p>
    <w:p w:rsidR="00F661E9" w:rsidRDefault="00554717">
      <w:pPr>
        <w:keepNext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Специальность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Уважаемый________________________________________________________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ГАПОУ КК «Краснодарского гуманитарно-технологического колледжа» высказывает Вам признательность за предоставленную возможность прохождения практики студент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на Вашем предприятии (организации). Для нас, как для учебного заведения, отвечающего за качество подготовки, чрезвычайно важно получить от Вас достоверную информацию обо всех недостатках и пробелах в знаниях и навыках наших студентов. В связи с этим мы просим Вас заполнить анкету и дать свою оценку качеству подготовки специалистов.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Отвечая на вопросы, Вам достаточно прочитать все варианты ответов и выделить подходящие для Вас. Вы можете вписать недостающие, с Вашей точки зрения, ответы, высказать свое мнение.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 К какой отрасли относится Ваше предприятие (организация)?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промышленность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энергетика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сельское хозяйство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строительство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транспорт и грузоперевозки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связь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торговля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недвижимость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банковская деятельность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 туризм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другое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E9" w:rsidRDefault="0055471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60" w:line="216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Размеры организации (предприятия)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малая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средняя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крупная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61E9" w:rsidRDefault="0055471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60" w:line="216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Взяли бы Вы на работу выпускника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ССУЗа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без опыта работы?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а) да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б) затрудняюсь ответить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в) нет. Почему?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F661E9" w:rsidRDefault="00554717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F661E9" w:rsidRDefault="00F661E9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 Оцените степень взаимодействия ГАПОУ КК «Краснодарского гуманитарно-технологического колледжа» с   Вашим предприятием (организацией)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взаимодействует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3.Получаете ли Вы информацию о специалистах, выпускаемых в нашем колледже?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Регулярно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Бессистемно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получаю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 Какие каналы связи колледжа с Вашим предприятием (организацией) Вы считаете более эффективными?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</w:t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Проведение практики</w:t>
      </w:r>
    </w:p>
    <w:p w:rsidR="00F661E9" w:rsidRDefault="00554717">
      <w:pPr>
        <w:widowControl w:val="0"/>
        <w:numPr>
          <w:ilvl w:val="0"/>
          <w:numId w:val="16"/>
        </w:numPr>
        <w:tabs>
          <w:tab w:val="left" w:pos="750"/>
        </w:tabs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Заявка предприятия (организации)</w:t>
      </w:r>
    </w:p>
    <w:p w:rsidR="00F661E9" w:rsidRDefault="00554717">
      <w:pPr>
        <w:widowControl w:val="0"/>
        <w:numPr>
          <w:ilvl w:val="0"/>
          <w:numId w:val="16"/>
        </w:numPr>
        <w:tabs>
          <w:tab w:val="left" w:pos="75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Анкетирование</w:t>
      </w:r>
    </w:p>
    <w:p w:rsidR="00F661E9" w:rsidRDefault="00554717">
      <w:pPr>
        <w:widowControl w:val="0"/>
        <w:numPr>
          <w:ilvl w:val="0"/>
          <w:numId w:val="16"/>
        </w:numPr>
        <w:tabs>
          <w:tab w:val="left" w:pos="750"/>
        </w:tabs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Стажировка работников на предприятии (организации)</w:t>
      </w:r>
    </w:p>
    <w:p w:rsidR="00F661E9" w:rsidRDefault="00554717">
      <w:pPr>
        <w:widowControl w:val="0"/>
        <w:numPr>
          <w:ilvl w:val="0"/>
          <w:numId w:val="16"/>
        </w:numPr>
        <w:tabs>
          <w:tab w:val="left" w:pos="750"/>
        </w:tabs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представителей предприятия (организации) в работе Совета колледжа по вопросам качества подготовки специалистов, в государственной аттестационной комиссии</w:t>
      </w:r>
    </w:p>
    <w:p w:rsidR="00F661E9" w:rsidRDefault="00554717">
      <w:pPr>
        <w:widowControl w:val="0"/>
        <w:numPr>
          <w:ilvl w:val="0"/>
          <w:numId w:val="16"/>
        </w:numPr>
        <w:tabs>
          <w:tab w:val="left" w:pos="750"/>
        </w:tabs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по подготовке специалистов по профильным для Вашего предприятия (организации) профессиям</w:t>
      </w:r>
    </w:p>
    <w:p w:rsidR="00F661E9" w:rsidRDefault="00554717">
      <w:pPr>
        <w:widowControl w:val="0"/>
        <w:numPr>
          <w:ilvl w:val="0"/>
          <w:numId w:val="16"/>
        </w:numPr>
        <w:tabs>
          <w:tab w:val="left" w:pos="319"/>
        </w:tabs>
        <w:autoSpaceDE w:val="0"/>
        <w:autoSpaceDN w:val="0"/>
        <w:adjustRightInd w:val="0"/>
        <w:spacing w:after="160" w:line="259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Другие (какие именно укажите)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________________________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5. Оцените, пожалуйста, уровень теоретических знаний и практических навыков выпускников колледжа по выполнению важных производственных операций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423"/>
        <w:gridCol w:w="1560"/>
        <w:gridCol w:w="1842"/>
        <w:gridCol w:w="2240"/>
      </w:tblGrid>
      <w:tr w:rsidR="00F661E9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уровня знаний и навыков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Оценочный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теоретических знаний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практических навыков</w:t>
            </w:r>
          </w:p>
        </w:tc>
      </w:tr>
      <w:tr w:rsidR="00F661E9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нулевой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необходимо всему обучать заново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61E9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Довольно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очень многого не знают и не умеют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61E9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Посредственный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хотя необходимая база имеется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61E9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Хороший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вполне могут работать по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61E9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способны выполнить любое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554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E9" w:rsidRDefault="00F661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6.Будете ли Вы рекомендовать выпускников ГАПОУ КК «Краснодарского гуманитарно-технологического колледжа» другим предприятиям (организациям)?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нет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7. Предложите Вы студент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), проходящим практику на Вашем предприятии (организации), дальнейшее трудоустройство?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нет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7. На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каких профессионально важных качеств Вы бы порекомендовали администрации колледжа дополнительно обратить внимание при подготовке специалистов для трудоустройства на Ваше предприятие (организации)?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8. На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каких личностных качеств Вы бы порекомендовали администрации колледжа дополнительно обратить внимание при подготовке специалистов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Сообщите, пожалуйста: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отвечал на вопросы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(ФИО)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Должность_________________________________________________________</w:t>
      </w: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Телефон, факс______________________________________________________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61E9" w:rsidRDefault="0055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Спасибо за участие в опросе, помощь в работе!</w:t>
      </w: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0"/>
          <w:szCs w:val="24"/>
          <w:lang w:eastAsia="ar-SA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E9" w:rsidRDefault="00554717">
      <w:pPr>
        <w:tabs>
          <w:tab w:val="left" w:pos="11766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sectPr w:rsidR="00F661E9" w:rsidSect="00F661E9">
      <w:footerReference w:type="default" r:id="rId20"/>
      <w:pgSz w:w="11906" w:h="16838"/>
      <w:pgMar w:top="1134" w:right="991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17" w:rsidRDefault="00554717">
      <w:pPr>
        <w:spacing w:line="240" w:lineRule="auto"/>
      </w:pPr>
      <w:r>
        <w:separator/>
      </w:r>
    </w:p>
  </w:endnote>
  <w:endnote w:type="continuationSeparator" w:id="0">
    <w:p w:rsidR="00554717" w:rsidRDefault="0055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0278"/>
    </w:sdtPr>
    <w:sdtContent>
      <w:p w:rsidR="00554717" w:rsidRDefault="00554717">
        <w:pPr>
          <w:pStyle w:val="ac"/>
          <w:jc w:val="center"/>
        </w:pPr>
        <w:fldSimple w:instr=" PAGE   \* MERGEFORMAT ">
          <w:r w:rsidR="00420869">
            <w:rPr>
              <w:noProof/>
            </w:rPr>
            <w:t>8</w:t>
          </w:r>
        </w:fldSimple>
      </w:p>
    </w:sdtContent>
  </w:sdt>
  <w:p w:rsidR="00554717" w:rsidRDefault="0055471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17" w:rsidRDefault="00554717">
      <w:pPr>
        <w:spacing w:after="0"/>
      </w:pPr>
      <w:r>
        <w:separator/>
      </w:r>
    </w:p>
  </w:footnote>
  <w:footnote w:type="continuationSeparator" w:id="0">
    <w:p w:rsidR="00554717" w:rsidRDefault="005547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4"/>
      <w:numFmt w:val="bullet"/>
      <w:lvlText w:val=""/>
      <w:lvlJc w:val="left"/>
      <w:pPr>
        <w:tabs>
          <w:tab w:val="left" w:pos="532"/>
        </w:tabs>
        <w:ind w:left="532" w:hanging="390"/>
      </w:pPr>
      <w:rPr>
        <w:rFonts w:ascii="Wingdings" w:hAnsi="Wingdings"/>
        <w:i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-"/>
      <w:lvlJc w:val="left"/>
      <w:pPr>
        <w:ind w:left="-52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1B566E98"/>
    <w:multiLevelType w:val="multilevel"/>
    <w:tmpl w:val="1B566E9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2FCC5DFC"/>
    <w:multiLevelType w:val="multilevel"/>
    <w:tmpl w:val="2FCC5DFC"/>
    <w:lvl w:ilvl="0">
      <w:start w:val="1"/>
      <w:numFmt w:val="bullet"/>
      <w:lvlText w:val=""/>
      <w:lvlJc w:val="left"/>
      <w:pPr>
        <w:tabs>
          <w:tab w:val="left" w:pos="1040"/>
        </w:tabs>
        <w:ind w:left="102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2300"/>
        </w:tabs>
        <w:ind w:left="23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3020"/>
        </w:tabs>
        <w:ind w:left="3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40"/>
        </w:tabs>
        <w:ind w:left="3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60"/>
        </w:tabs>
        <w:ind w:left="44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180"/>
        </w:tabs>
        <w:ind w:left="5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00"/>
        </w:tabs>
        <w:ind w:left="5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20"/>
        </w:tabs>
        <w:ind w:left="66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340"/>
        </w:tabs>
        <w:ind w:left="7340" w:hanging="360"/>
      </w:pPr>
      <w:rPr>
        <w:rFonts w:ascii="Wingdings" w:hAnsi="Wingdings" w:hint="default"/>
      </w:rPr>
    </w:lvl>
  </w:abstractNum>
  <w:abstractNum w:abstractNumId="6">
    <w:nsid w:val="2FF46706"/>
    <w:multiLevelType w:val="multilevel"/>
    <w:tmpl w:val="2FF46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20636"/>
    <w:multiLevelType w:val="multilevel"/>
    <w:tmpl w:val="3C32063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EC6CE1"/>
    <w:multiLevelType w:val="singleLevel"/>
    <w:tmpl w:val="43EC6CE1"/>
    <w:lvl w:ilvl="0">
      <w:start w:val="1"/>
      <w:numFmt w:val="decimal"/>
      <w:suff w:val="space"/>
      <w:lvlText w:val="%1."/>
      <w:lvlJc w:val="left"/>
    </w:lvl>
  </w:abstractNum>
  <w:abstractNum w:abstractNumId="9">
    <w:nsid w:val="4A7065F8"/>
    <w:multiLevelType w:val="multilevel"/>
    <w:tmpl w:val="4A7065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55034"/>
    <w:multiLevelType w:val="multilevel"/>
    <w:tmpl w:val="507550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E070F2"/>
    <w:multiLevelType w:val="multilevel"/>
    <w:tmpl w:val="53E07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3F4D3F"/>
    <w:multiLevelType w:val="multilevel"/>
    <w:tmpl w:val="573F4D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555C4"/>
    <w:multiLevelType w:val="multilevel"/>
    <w:tmpl w:val="59F555C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63F1A31"/>
    <w:multiLevelType w:val="multilevel"/>
    <w:tmpl w:val="763F1A31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C3C613A"/>
    <w:multiLevelType w:val="multilevel"/>
    <w:tmpl w:val="7C3C613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EB2540"/>
    <w:rsid w:val="000038EC"/>
    <w:rsid w:val="00165302"/>
    <w:rsid w:val="0017223C"/>
    <w:rsid w:val="001757B2"/>
    <w:rsid w:val="0027471D"/>
    <w:rsid w:val="002837A8"/>
    <w:rsid w:val="00286B8C"/>
    <w:rsid w:val="002A08E0"/>
    <w:rsid w:val="002A2ED9"/>
    <w:rsid w:val="00302888"/>
    <w:rsid w:val="003209FC"/>
    <w:rsid w:val="0037250E"/>
    <w:rsid w:val="003C73D9"/>
    <w:rsid w:val="0040568E"/>
    <w:rsid w:val="00420869"/>
    <w:rsid w:val="004430A9"/>
    <w:rsid w:val="00486F63"/>
    <w:rsid w:val="005545C8"/>
    <w:rsid w:val="00554717"/>
    <w:rsid w:val="00575438"/>
    <w:rsid w:val="0058602D"/>
    <w:rsid w:val="006360AB"/>
    <w:rsid w:val="0068702B"/>
    <w:rsid w:val="006E5265"/>
    <w:rsid w:val="006F319D"/>
    <w:rsid w:val="00717089"/>
    <w:rsid w:val="00730077"/>
    <w:rsid w:val="00747B63"/>
    <w:rsid w:val="00753870"/>
    <w:rsid w:val="007C0950"/>
    <w:rsid w:val="007E03A8"/>
    <w:rsid w:val="007F23F2"/>
    <w:rsid w:val="0089569F"/>
    <w:rsid w:val="008A52A0"/>
    <w:rsid w:val="008F4D9C"/>
    <w:rsid w:val="00907D6E"/>
    <w:rsid w:val="00997D21"/>
    <w:rsid w:val="00A4033F"/>
    <w:rsid w:val="00A70CD0"/>
    <w:rsid w:val="00AC4DE7"/>
    <w:rsid w:val="00AC6C2F"/>
    <w:rsid w:val="00B36431"/>
    <w:rsid w:val="00B745C7"/>
    <w:rsid w:val="00BA5530"/>
    <w:rsid w:val="00BD588C"/>
    <w:rsid w:val="00BF1941"/>
    <w:rsid w:val="00C34604"/>
    <w:rsid w:val="00CC4CCD"/>
    <w:rsid w:val="00CF1017"/>
    <w:rsid w:val="00D207BD"/>
    <w:rsid w:val="00DA0B48"/>
    <w:rsid w:val="00DB4960"/>
    <w:rsid w:val="00DC653C"/>
    <w:rsid w:val="00DE75F0"/>
    <w:rsid w:val="00E20811"/>
    <w:rsid w:val="00E4311B"/>
    <w:rsid w:val="00E756AF"/>
    <w:rsid w:val="00EB2540"/>
    <w:rsid w:val="00EC5C87"/>
    <w:rsid w:val="00EF7F44"/>
    <w:rsid w:val="00F07849"/>
    <w:rsid w:val="00F661E9"/>
    <w:rsid w:val="00FB0751"/>
    <w:rsid w:val="00FB7C44"/>
    <w:rsid w:val="00FE79CA"/>
    <w:rsid w:val="19817B5A"/>
    <w:rsid w:val="1C6B60F6"/>
    <w:rsid w:val="2BA521B5"/>
    <w:rsid w:val="3A6E5818"/>
    <w:rsid w:val="3E4022DC"/>
    <w:rsid w:val="406F6FDE"/>
    <w:rsid w:val="41633DCB"/>
    <w:rsid w:val="4DC80B77"/>
    <w:rsid w:val="4EF241D4"/>
    <w:rsid w:val="6274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semiHidden="0" w:uiPriority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6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F661E9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661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F661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rsid w:val="00F661E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661E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rsid w:val="00F661E9"/>
    <w:pPr>
      <w:spacing w:after="120"/>
    </w:pPr>
  </w:style>
  <w:style w:type="paragraph" w:styleId="aa">
    <w:name w:val="Title"/>
    <w:basedOn w:val="a"/>
    <w:link w:val="ab"/>
    <w:qFormat/>
    <w:rsid w:val="00F661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F661E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"/>
    <w:basedOn w:val="a8"/>
    <w:qFormat/>
    <w:rsid w:val="00F661E9"/>
    <w:pPr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f">
    <w:name w:val="Normal (Web)"/>
    <w:uiPriority w:val="99"/>
    <w:rsid w:val="00F66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0">
    <w:name w:val="Table Grid"/>
    <w:basedOn w:val="a1"/>
    <w:uiPriority w:val="39"/>
    <w:rsid w:val="00F6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661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sid w:val="00F661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rsid w:val="00F661E9"/>
  </w:style>
  <w:style w:type="paragraph" w:styleId="af2">
    <w:name w:val="No Spacing"/>
    <w:uiPriority w:val="1"/>
    <w:qFormat/>
    <w:rsid w:val="00F661E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F66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qFormat/>
    <w:rsid w:val="00F661E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F661E9"/>
  </w:style>
  <w:style w:type="character" w:customStyle="1" w:styleId="ad">
    <w:name w:val="Нижний колонтитул Знак"/>
    <w:basedOn w:val="a0"/>
    <w:link w:val="ac"/>
    <w:uiPriority w:val="99"/>
    <w:qFormat/>
    <w:rsid w:val="00F661E9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F661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F66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Содержимое врезки"/>
    <w:basedOn w:val="a"/>
    <w:qFormat/>
    <w:rsid w:val="00F661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1">
    <w:name w:val="Заголовок №41"/>
    <w:uiPriority w:val="99"/>
    <w:qFormat/>
    <w:rsid w:val="00F661E9"/>
    <w:pPr>
      <w:widowControl w:val="0"/>
      <w:shd w:val="clear" w:color="auto" w:fill="FFFFFF"/>
      <w:spacing w:after="180" w:line="240" w:lineRule="atLeast"/>
      <w:jc w:val="both"/>
      <w:outlineLvl w:val="3"/>
    </w:pPr>
    <w:rPr>
      <w:rFonts w:eastAsia="Times New Roman"/>
      <w:b/>
      <w:bCs/>
    </w:rPr>
  </w:style>
  <w:style w:type="character" w:customStyle="1" w:styleId="-">
    <w:name w:val="Интернет-ссылка"/>
    <w:qFormat/>
    <w:rsid w:val="00F66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tk.ru/kgtk/html/student.html" TargetMode="External"/><Relationship Id="rId13" Type="http://schemas.openxmlformats.org/officeDocument/2006/relationships/hyperlink" Target="http://bokama.ru/myshop/239/239_03356_1.htm" TargetMode="External"/><Relationship Id="rId18" Type="http://schemas.openxmlformats.org/officeDocument/2006/relationships/hyperlink" Target="http://bokama.ru/myshop/227/227_01834_1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okama.ru/myshop/243/243_01138_1.htm" TargetMode="External"/><Relationship Id="rId17" Type="http://schemas.openxmlformats.org/officeDocument/2006/relationships/hyperlink" Target="http://bokama.ru/myshop/228/228_00882_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kama.ru/myshop/239/239_01598_1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kama.ru/myshop/228/228_00882_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kama.ru/myshop/238/238_01404_1.htm" TargetMode="External"/><Relationship Id="rId10" Type="http://schemas.openxmlformats.org/officeDocument/2006/relationships/hyperlink" Target="http://bokama.ru/myshop/238/238_01703_1.htm" TargetMode="External"/><Relationship Id="rId19" Type="http://schemas.openxmlformats.org/officeDocument/2006/relationships/hyperlink" Target="http://bokama.ru/myshop/243/243_01513_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kama.ru/myshop/226/226_00202_1.htm" TargetMode="External"/><Relationship Id="rId14" Type="http://schemas.openxmlformats.org/officeDocument/2006/relationships/hyperlink" Target="http://bokama.ru/myshop/232/232_02183_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6131-E5E3-47EC-88D3-62AB1B78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2019-11-18T11:17:00Z</cp:lastPrinted>
  <dcterms:created xsi:type="dcterms:W3CDTF">2021-02-25T07:54:00Z</dcterms:created>
  <dcterms:modified xsi:type="dcterms:W3CDTF">2024-02-18T12:49:00Z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5F5A273CEA16474D93A398B9C333D743</vt:lpwstr>
  </property>
</Properties>
</file>